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廉政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承诺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24"/>
          <w:szCs w:val="24"/>
          <w:lang w:eastAsia="zh-CN"/>
        </w:rPr>
        <w:t>资中县中医医院：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一、严格按照《招标投标法》、《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eastAsia="zh-CN"/>
        </w:rPr>
        <w:t>医疗器械监督管理条例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二、本厂家、商家、公司保证在药品、医疗器械、设备、物资、基建工程竞标工作及药品、试剂销售等工作中承诺做到：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1、不与其他投标人相互串通投标报价，损害贵院的合法权益；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2、不与招标人串通投标，损害国家利益、社会公共利益或他人的合法权益；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3、不以向招标人或者评标委员会成员行贿的手段谋取中标；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4、竞标报价不违反相关法律的规定，也不以他人名义投标或者以其他方式弄虚作假，骗取中标；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5、保证不以其他任何方式扰乱贵院的招标工作；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8、保证不让贵院临床科室、药剂部门以及有关人员登记、统计医生处方或为此提供方便，干扰贵院的正常工作秩序；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9、保证不以其他任何不正当竞争手段推销药品、医疗器械、设备、物资。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三、本厂家、商家、公司保证竭力维护贵院的声誉，不做任何有损贵院形象的事情。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2、对本厂家、商家、公司相关工作人员作出严肃处理；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六、采购物资名称：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本《承诺书》一式二份（一份由承诺人自存；一份随竞价书传递）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承诺企业名称（公章）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法人代表或委托代理人（承诺人）</w:t>
      </w:r>
    </w:p>
    <w:p>
      <w:pPr>
        <w:pStyle w:val="2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27166"/>
    <w:rsid w:val="2A316CAA"/>
    <w:rsid w:val="40520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帅哥</dc:creator>
  <cp:lastModifiedBy>Administrator</cp:lastModifiedBy>
  <dcterms:modified xsi:type="dcterms:W3CDTF">2022-04-21T02:39:24Z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